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D47320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4E725B" w:rsidRPr="004E725B">
              <w:rPr>
                <w:sz w:val="20"/>
                <w:szCs w:val="20"/>
                <w:lang w:bidi="en-US"/>
              </w:rPr>
              <w:t>Realizar el registro del recaudo de los impuestos de licores, cerveza y tabacos nacional y extranjero de las declaraciones de los contribuyentes</w:t>
            </w:r>
          </w:p>
          <w:p w:rsidR="00C65F48" w:rsidRPr="005C2FE1" w:rsidRDefault="00C65F48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4E725B" w:rsidRPr="004E725B">
              <w:rPr>
                <w:color w:val="auto"/>
                <w:sz w:val="20"/>
                <w:szCs w:val="20"/>
                <w:lang w:eastAsia="en-US" w:bidi="en-US"/>
              </w:rPr>
              <w:t>Inicia cuando recepciona las declaraciones y finaliza cuando realiza el registro del recaudo de los impuestos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D47320" w:rsidRDefault="002A262B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Definiciones:</w:t>
            </w:r>
          </w:p>
          <w:p w:rsidR="007D2A73" w:rsidRPr="007D2A73" w:rsidRDefault="007D2A73" w:rsidP="00F95522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F95522" w:rsidP="004E725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Recepción de </w:t>
            </w:r>
            <w:r w:rsidR="004E725B">
              <w:rPr>
                <w:rFonts w:ascii="Arial" w:hAnsi="Arial" w:cs="Arial"/>
                <w:sz w:val="20"/>
                <w:szCs w:val="20"/>
                <w:lang w:val="es-MX"/>
              </w:rPr>
              <w:t>declaraciones</w:t>
            </w:r>
          </w:p>
        </w:tc>
        <w:tc>
          <w:tcPr>
            <w:tcW w:w="3662" w:type="dxa"/>
            <w:vAlign w:val="center"/>
          </w:tcPr>
          <w:p w:rsidR="00CB455F" w:rsidRPr="005C2FE1" w:rsidRDefault="004E725B" w:rsidP="00353E80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E725B">
              <w:rPr>
                <w:rFonts w:ascii="Arial" w:eastAsia="Arial" w:hAnsi="Arial" w:cs="Arial"/>
                <w:sz w:val="20"/>
                <w:szCs w:val="20"/>
              </w:rPr>
              <w:t>Recepcione declaraciones por impuesto de licores, cerveza y tabaco provenientes de la subsecretaria de rentas y/o de los contribuyentes</w:t>
            </w:r>
          </w:p>
        </w:tc>
        <w:tc>
          <w:tcPr>
            <w:tcW w:w="1695" w:type="dxa"/>
            <w:vAlign w:val="center"/>
          </w:tcPr>
          <w:p w:rsidR="00F86ACA" w:rsidRPr="005C2FE1" w:rsidRDefault="002A262B" w:rsidP="0060657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Recibido de la resolución</w:t>
            </w:r>
          </w:p>
        </w:tc>
        <w:tc>
          <w:tcPr>
            <w:tcW w:w="1633" w:type="dxa"/>
            <w:vAlign w:val="center"/>
          </w:tcPr>
          <w:p w:rsidR="00F86ACA" w:rsidRPr="005C2FE1" w:rsidRDefault="002A262B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7E5CFC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Verificar las declaraciones</w:t>
            </w:r>
          </w:p>
        </w:tc>
        <w:tc>
          <w:tcPr>
            <w:tcW w:w="3662" w:type="dxa"/>
            <w:vAlign w:val="center"/>
          </w:tcPr>
          <w:p w:rsidR="002366FF" w:rsidRDefault="00653111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Verificar si las declaraciones son correctas.</w:t>
            </w:r>
          </w:p>
          <w:p w:rsidR="00653111" w:rsidRDefault="00653111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53111" w:rsidRPr="005C2FE1" w:rsidRDefault="00653111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la verificación es aprobada continúe con el paso 3, de lo contrario se regresa al contribuyente o la subsecretaria de rentas</w:t>
            </w:r>
          </w:p>
        </w:tc>
        <w:tc>
          <w:tcPr>
            <w:tcW w:w="1695" w:type="dxa"/>
            <w:vAlign w:val="center"/>
          </w:tcPr>
          <w:p w:rsidR="00926D45" w:rsidRPr="005C2FE1" w:rsidRDefault="00A73207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  <w:tc>
          <w:tcPr>
            <w:tcW w:w="1633" w:type="dxa"/>
            <w:vAlign w:val="center"/>
          </w:tcPr>
          <w:p w:rsidR="00926D45" w:rsidRPr="005C2FE1" w:rsidRDefault="002A262B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F9552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2A262B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Elaboración</w:t>
            </w:r>
            <w:r w:rsidR="00DA1630">
              <w:rPr>
                <w:rFonts w:ascii="Arial" w:hAnsi="Arial" w:cs="Arial"/>
                <w:sz w:val="20"/>
                <w:szCs w:val="20"/>
                <w:lang w:val="es-MX"/>
              </w:rPr>
              <w:t xml:space="preserve"> del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653111">
              <w:rPr>
                <w:rFonts w:ascii="Arial" w:hAnsi="Arial" w:cs="Arial"/>
                <w:sz w:val="20"/>
                <w:szCs w:val="20"/>
                <w:lang w:val="es-MX"/>
              </w:rPr>
              <w:t>registro contable</w:t>
            </w:r>
          </w:p>
        </w:tc>
        <w:tc>
          <w:tcPr>
            <w:tcW w:w="3662" w:type="dxa"/>
            <w:vAlign w:val="center"/>
          </w:tcPr>
          <w:p w:rsidR="00413F0D" w:rsidRPr="002A262B" w:rsidRDefault="00DA1630" w:rsidP="002A262B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A1630">
              <w:rPr>
                <w:rFonts w:ascii="Arial" w:eastAsia="Arial" w:hAnsi="Arial" w:cs="Arial"/>
                <w:sz w:val="20"/>
                <w:szCs w:val="20"/>
              </w:rPr>
              <w:t>Realice registro contable del ingreso del impuesto de licores, cerveza y tabaco.</w:t>
            </w:r>
          </w:p>
        </w:tc>
        <w:tc>
          <w:tcPr>
            <w:tcW w:w="1695" w:type="dxa"/>
            <w:vAlign w:val="center"/>
          </w:tcPr>
          <w:p w:rsidR="00413F0D" w:rsidRPr="004A5E19" w:rsidRDefault="00DA1630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Contable</w:t>
            </w:r>
          </w:p>
        </w:tc>
        <w:tc>
          <w:tcPr>
            <w:tcW w:w="1633" w:type="dxa"/>
            <w:vAlign w:val="center"/>
          </w:tcPr>
          <w:p w:rsidR="00413F0D" w:rsidRPr="004A5E19" w:rsidRDefault="002A262B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606571" w:rsidRPr="004A5E19" w:rsidTr="002A262B">
        <w:trPr>
          <w:trHeight w:val="102"/>
          <w:jc w:val="center"/>
        </w:trPr>
        <w:tc>
          <w:tcPr>
            <w:tcW w:w="702" w:type="dxa"/>
            <w:vAlign w:val="center"/>
          </w:tcPr>
          <w:p w:rsidR="00606571" w:rsidRPr="004A5E19" w:rsidRDefault="00F9552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606571" w:rsidRPr="004A5E19" w:rsidRDefault="00DA1630" w:rsidP="00DA16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Revisión del registro contable</w:t>
            </w:r>
          </w:p>
        </w:tc>
        <w:tc>
          <w:tcPr>
            <w:tcW w:w="3662" w:type="dxa"/>
            <w:vAlign w:val="center"/>
          </w:tcPr>
          <w:p w:rsidR="002A262B" w:rsidRPr="00413F0D" w:rsidRDefault="00DA1630" w:rsidP="00DA1630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revisa y firma el registro contable</w:t>
            </w:r>
          </w:p>
        </w:tc>
        <w:tc>
          <w:tcPr>
            <w:tcW w:w="1695" w:type="dxa"/>
            <w:vAlign w:val="center"/>
          </w:tcPr>
          <w:p w:rsidR="00606571" w:rsidRPr="004A5E19" w:rsidRDefault="00DA1630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firmado</w:t>
            </w:r>
          </w:p>
        </w:tc>
        <w:tc>
          <w:tcPr>
            <w:tcW w:w="1633" w:type="dxa"/>
            <w:vAlign w:val="center"/>
          </w:tcPr>
          <w:p w:rsidR="00606571" w:rsidRPr="004A5E19" w:rsidRDefault="002A262B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DA1630" w:rsidRPr="004A5E19" w:rsidTr="002A262B">
        <w:trPr>
          <w:trHeight w:val="102"/>
          <w:jc w:val="center"/>
        </w:trPr>
        <w:tc>
          <w:tcPr>
            <w:tcW w:w="702" w:type="dxa"/>
            <w:vAlign w:val="center"/>
          </w:tcPr>
          <w:p w:rsidR="00DA1630" w:rsidRDefault="00DA1630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:rsidR="00DA1630" w:rsidRDefault="00DA1630" w:rsidP="00DA163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Envío</w:t>
            </w:r>
          </w:p>
        </w:tc>
        <w:tc>
          <w:tcPr>
            <w:tcW w:w="3662" w:type="dxa"/>
            <w:vAlign w:val="center"/>
          </w:tcPr>
          <w:p w:rsidR="00DA1630" w:rsidRDefault="00DA1630" w:rsidP="00DA1630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A1630">
              <w:rPr>
                <w:rFonts w:ascii="Arial" w:eastAsia="Arial" w:hAnsi="Arial" w:cs="Arial"/>
                <w:sz w:val="20"/>
                <w:szCs w:val="20"/>
              </w:rPr>
              <w:t>Envíe a Subsecretaria de rentas y/o al contribuyente</w:t>
            </w:r>
          </w:p>
        </w:tc>
        <w:tc>
          <w:tcPr>
            <w:tcW w:w="1695" w:type="dxa"/>
            <w:vAlign w:val="center"/>
          </w:tcPr>
          <w:p w:rsidR="00DA1630" w:rsidRDefault="00DA1630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envío o entrega</w:t>
            </w:r>
          </w:p>
        </w:tc>
        <w:tc>
          <w:tcPr>
            <w:tcW w:w="1633" w:type="dxa"/>
            <w:vAlign w:val="center"/>
          </w:tcPr>
          <w:p w:rsidR="00DA1630" w:rsidRDefault="00DA1630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bookmarkStart w:id="0" w:name="_GoBack"/>
            <w:bookmarkEnd w:id="0"/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F9552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B8" w:rsidRDefault="005E67B8" w:rsidP="007A5BBF">
      <w:pPr>
        <w:spacing w:after="0" w:line="240" w:lineRule="auto"/>
      </w:pPr>
      <w:r>
        <w:separator/>
      </w:r>
    </w:p>
  </w:endnote>
  <w:endnote w:type="continuationSeparator" w:id="0">
    <w:p w:rsidR="005E67B8" w:rsidRDefault="005E67B8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B8" w:rsidRDefault="005E67B8" w:rsidP="007A5BBF">
      <w:pPr>
        <w:spacing w:after="0" w:line="240" w:lineRule="auto"/>
      </w:pPr>
      <w:r>
        <w:separator/>
      </w:r>
    </w:p>
  </w:footnote>
  <w:footnote w:type="continuationSeparator" w:id="0">
    <w:p w:rsidR="005E67B8" w:rsidRDefault="005E67B8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5E67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4E725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PRICLT – 03</w:t>
          </w:r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4E725B" w:rsidP="004E725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Procedimiento registro de impuesto al consumo de licores y tabaco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A1630" w:rsidRPr="00DA163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A1630" w:rsidRPr="00DA163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5E67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76DFD"/>
    <w:rsid w:val="00285C0A"/>
    <w:rsid w:val="00290BE3"/>
    <w:rsid w:val="00295440"/>
    <w:rsid w:val="002A153F"/>
    <w:rsid w:val="002A262B"/>
    <w:rsid w:val="002C6A96"/>
    <w:rsid w:val="002E4082"/>
    <w:rsid w:val="002F2FF2"/>
    <w:rsid w:val="00310B97"/>
    <w:rsid w:val="00317219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6778A"/>
    <w:rsid w:val="005B297A"/>
    <w:rsid w:val="005C2FE1"/>
    <w:rsid w:val="005E67B8"/>
    <w:rsid w:val="005F5EBC"/>
    <w:rsid w:val="00606117"/>
    <w:rsid w:val="00606571"/>
    <w:rsid w:val="00630E40"/>
    <w:rsid w:val="0063468D"/>
    <w:rsid w:val="00653111"/>
    <w:rsid w:val="006776EA"/>
    <w:rsid w:val="006A6871"/>
    <w:rsid w:val="006A748F"/>
    <w:rsid w:val="006B5A62"/>
    <w:rsid w:val="006D06F7"/>
    <w:rsid w:val="006D535B"/>
    <w:rsid w:val="0070323B"/>
    <w:rsid w:val="00716D39"/>
    <w:rsid w:val="0072014B"/>
    <w:rsid w:val="007369E2"/>
    <w:rsid w:val="00745AFA"/>
    <w:rsid w:val="00753AB1"/>
    <w:rsid w:val="007618B0"/>
    <w:rsid w:val="00762C55"/>
    <w:rsid w:val="00797D41"/>
    <w:rsid w:val="007A5BBF"/>
    <w:rsid w:val="007B1A28"/>
    <w:rsid w:val="007D2A73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590A"/>
    <w:rsid w:val="00900821"/>
    <w:rsid w:val="00926D45"/>
    <w:rsid w:val="009668B9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B7078F"/>
    <w:rsid w:val="00BB019B"/>
    <w:rsid w:val="00BB6006"/>
    <w:rsid w:val="00BD28DF"/>
    <w:rsid w:val="00BD6DF7"/>
    <w:rsid w:val="00C010D3"/>
    <w:rsid w:val="00C05AED"/>
    <w:rsid w:val="00C14D50"/>
    <w:rsid w:val="00C20CAD"/>
    <w:rsid w:val="00C65F48"/>
    <w:rsid w:val="00C6761C"/>
    <w:rsid w:val="00C707A8"/>
    <w:rsid w:val="00C74C45"/>
    <w:rsid w:val="00C85516"/>
    <w:rsid w:val="00CB455F"/>
    <w:rsid w:val="00CC0395"/>
    <w:rsid w:val="00CE03E5"/>
    <w:rsid w:val="00D03751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919B490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</cp:revision>
  <dcterms:created xsi:type="dcterms:W3CDTF">2018-09-12T13:50:00Z</dcterms:created>
  <dcterms:modified xsi:type="dcterms:W3CDTF">2018-09-12T14:28:00Z</dcterms:modified>
</cp:coreProperties>
</file>